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BB19B" w14:textId="4CACC18E" w:rsidR="00233DDB" w:rsidRDefault="56C0167B" w:rsidP="332F6E0C">
      <w:pPr>
        <w:jc w:val="center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32F6E0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Standard Operating Procedure</w:t>
      </w:r>
    </w:p>
    <w:p w14:paraId="57EC3E39" w14:textId="58864BD0" w:rsidR="00233DDB" w:rsidRDefault="56C0167B" w:rsidP="332F6E0C">
      <w:pPr>
        <w:jc w:val="center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332F6E0C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15"/>
        <w:gridCol w:w="7230"/>
      </w:tblGrid>
      <w:tr w:rsidR="332F6E0C" w14:paraId="38EB654C" w14:textId="77777777" w:rsidTr="0AF491DA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074C2EF" w14:textId="4FBE8526" w:rsidR="332F6E0C" w:rsidRDefault="332F6E0C" w:rsidP="332F6E0C">
            <w:pPr>
              <w:spacing w:line="259" w:lineRule="auto"/>
              <w:jc w:val="right"/>
              <w:rPr>
                <w:rFonts w:ascii="Calibri" w:eastAsia="Calibri" w:hAnsi="Calibri" w:cs="Calibri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Procedure Title: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38273" w14:textId="767617C6" w:rsidR="0E9FF5F4" w:rsidRDefault="279582F4" w:rsidP="697DCA57">
            <w:pPr>
              <w:spacing w:line="259" w:lineRule="auto"/>
            </w:pPr>
            <w:r w:rsidRPr="697DCA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Electronic ordering for Cologuard</w:t>
            </w:r>
          </w:p>
        </w:tc>
      </w:tr>
      <w:tr w:rsidR="332F6E0C" w14:paraId="32DB70A6" w14:textId="77777777" w:rsidTr="0AF491DA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C55E255" w14:textId="2D38C826" w:rsidR="332F6E0C" w:rsidRDefault="332F6E0C" w:rsidP="332F6E0C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Date: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08588" w14:textId="29DF6B7B" w:rsidR="107A8E78" w:rsidRDefault="609C1064" w:rsidP="0AF491DA">
            <w:pPr>
              <w:spacing w:line="259" w:lineRule="auto"/>
            </w:pPr>
            <w:r w:rsidRPr="0AF491DA">
              <w:rPr>
                <w:rFonts w:ascii="Calibri" w:eastAsia="Calibri" w:hAnsi="Calibri" w:cs="Calibri"/>
                <w:sz w:val="24"/>
                <w:szCs w:val="24"/>
              </w:rPr>
              <w:t>12/9/2022</w:t>
            </w:r>
          </w:p>
        </w:tc>
      </w:tr>
      <w:tr w:rsidR="332F6E0C" w14:paraId="23CF21E6" w14:textId="77777777" w:rsidTr="0AF491DA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EBE5FE3" w14:textId="334C128D" w:rsidR="332F6E0C" w:rsidRDefault="332F6E0C" w:rsidP="332F6E0C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Version: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CE83A" w14:textId="1E7089DE" w:rsidR="332F6E0C" w:rsidRDefault="332F6E0C" w:rsidP="332F6E0C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1.0</w:t>
            </w:r>
          </w:p>
        </w:tc>
      </w:tr>
      <w:tr w:rsidR="332F6E0C" w14:paraId="06C2A4AA" w14:textId="77777777" w:rsidTr="0AF491DA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B46FC24" w14:textId="50D957FB" w:rsidR="332F6E0C" w:rsidRDefault="332F6E0C" w:rsidP="332F6E0C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Department: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90228" w14:textId="41541460" w:rsidR="332F6E0C" w:rsidRDefault="332F6E0C" w:rsidP="332F6E0C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Clinical</w:t>
            </w:r>
          </w:p>
        </w:tc>
      </w:tr>
      <w:tr w:rsidR="332F6E0C" w14:paraId="493EA7D8" w14:textId="77777777" w:rsidTr="0AF491DA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84CB9E1" w14:textId="2F59B787" w:rsidR="332F6E0C" w:rsidRDefault="332F6E0C" w:rsidP="332F6E0C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32F6E0C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Approved By: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E8DD1" w14:textId="25915D17" w:rsidR="332F6E0C" w:rsidRDefault="332F6E0C" w:rsidP="332F6E0C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AF491D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588B5E98" w:rsidRPr="0AF491D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Brooke Gregory</w:t>
            </w:r>
          </w:p>
        </w:tc>
      </w:tr>
    </w:tbl>
    <w:p w14:paraId="692559D5" w14:textId="22068018" w:rsidR="00233DDB" w:rsidRDefault="56C0167B" w:rsidP="332F6E0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32F6E0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3FDB1B9B" w14:textId="4ECA8156" w:rsidR="00233DDB" w:rsidRDefault="56C0167B" w:rsidP="332F6E0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32F6E0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Purpose: </w:t>
      </w:r>
      <w:r w:rsidRPr="332F6E0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purpose of this SOP is to outline the process for </w:t>
      </w:r>
      <w:r w:rsidR="6B661E6D" w:rsidRPr="332F6E0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electronically </w:t>
      </w:r>
      <w:r w:rsidRPr="332F6E0C">
        <w:rPr>
          <w:rFonts w:ascii="Calibri" w:eastAsia="Calibri" w:hAnsi="Calibri" w:cs="Calibri"/>
          <w:color w:val="000000" w:themeColor="text1"/>
          <w:sz w:val="24"/>
          <w:szCs w:val="24"/>
        </w:rPr>
        <w:t>ordering a</w:t>
      </w:r>
      <w:r w:rsidR="26F860FB" w:rsidRPr="332F6E0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Cologuard test through Athena.</w:t>
      </w:r>
    </w:p>
    <w:p w14:paraId="6E533956" w14:textId="0C56C86C" w:rsidR="00233DDB" w:rsidRDefault="56C0167B" w:rsidP="332F6E0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Procedure: The provider determines that the</w:t>
      </w:r>
      <w:r w:rsidR="532FDF84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ir</w:t>
      </w:r>
      <w:r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patient </w:t>
      </w:r>
      <w:r w:rsidR="7B91C994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is due</w:t>
      </w:r>
      <w:r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752B3330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for a </w:t>
      </w:r>
      <w:r w:rsidR="031C74DA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Cologuard</w:t>
      </w:r>
      <w:r w:rsidR="534F9BEF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test</w:t>
      </w:r>
      <w:r w:rsidR="334AB9EE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through Exact Sciences</w:t>
      </w:r>
      <w:r w:rsidR="1C042B47"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  <w:r w:rsidRPr="07F4826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2503EDB2" w:rsidRPr="07F4826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provider </w:t>
      </w:r>
      <w:r w:rsidR="1B235D21" w:rsidRPr="07F4826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(or medical assistant) </w:t>
      </w:r>
      <w:r w:rsidR="2503EDB2" w:rsidRPr="07F4826E">
        <w:rPr>
          <w:rFonts w:ascii="Calibri" w:eastAsia="Calibri" w:hAnsi="Calibri" w:cs="Calibri"/>
          <w:color w:val="000000" w:themeColor="text1"/>
          <w:sz w:val="24"/>
          <w:szCs w:val="24"/>
        </w:rPr>
        <w:t>can order it directly through Athena by following the steps outlined below:</w:t>
      </w:r>
    </w:p>
    <w:p w14:paraId="001CDB85" w14:textId="50FF5224" w:rsidR="00233DDB" w:rsidRDefault="56C0167B" w:rsidP="332F6E0C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32F6E0C">
        <w:rPr>
          <w:rFonts w:ascii="Calibri" w:eastAsia="Calibri" w:hAnsi="Calibri" w:cs="Calibri"/>
          <w:color w:val="000000" w:themeColor="text1"/>
          <w:sz w:val="24"/>
          <w:szCs w:val="24"/>
        </w:rPr>
        <w:t>Go to “Orders and Results” in left hand column</w:t>
      </w:r>
    </w:p>
    <w:p w14:paraId="46913454" w14:textId="00FCCFA6" w:rsidR="00233DDB" w:rsidRDefault="51FA75BF" w:rsidP="332F6E0C">
      <w:pPr>
        <w:pStyle w:val="ListParagraph"/>
        <w:numPr>
          <w:ilvl w:val="1"/>
          <w:numId w:val="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32F6E0C">
        <w:rPr>
          <w:rFonts w:ascii="Calibri" w:eastAsia="Calibri" w:hAnsi="Calibri" w:cs="Calibri"/>
          <w:color w:val="000000" w:themeColor="text1"/>
          <w:sz w:val="24"/>
          <w:szCs w:val="24"/>
        </w:rPr>
        <w:t>C</w:t>
      </w:r>
      <w:r w:rsidR="56C0167B" w:rsidRPr="332F6E0C">
        <w:rPr>
          <w:rFonts w:ascii="Calibri" w:eastAsia="Calibri" w:hAnsi="Calibri" w:cs="Calibri"/>
          <w:color w:val="000000" w:themeColor="text1"/>
          <w:sz w:val="24"/>
          <w:szCs w:val="24"/>
        </w:rPr>
        <w:t>lick the + sign for DIAGNOSES &amp; ORDERS</w:t>
      </w:r>
      <w:r w:rsidR="56C0167B">
        <w:rPr>
          <w:noProof/>
        </w:rPr>
        <w:drawing>
          <wp:inline distT="0" distB="0" distL="0" distR="0" wp14:anchorId="6FABF845" wp14:editId="4116F150">
            <wp:extent cx="2828925" cy="257175"/>
            <wp:effectExtent l="0" t="0" r="0" b="0"/>
            <wp:docPr id="164693727" name="Picture 164693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6C0167B" w:rsidRPr="332F6E0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593634E0" w14:textId="57240BDE" w:rsidR="00233DDB" w:rsidRDefault="393B742F" w:rsidP="332F6E0C">
      <w:pPr>
        <w:pStyle w:val="ListParagraph"/>
        <w:numPr>
          <w:ilvl w:val="1"/>
          <w:numId w:val="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32F6E0C">
        <w:rPr>
          <w:rFonts w:ascii="Calibri" w:eastAsia="Calibri" w:hAnsi="Calibri" w:cs="Calibri"/>
          <w:color w:val="000000" w:themeColor="text1"/>
          <w:sz w:val="24"/>
          <w:szCs w:val="24"/>
        </w:rPr>
        <w:t>Navigate to the hyperlink for the lab and click on it:</w:t>
      </w:r>
    </w:p>
    <w:p w14:paraId="62157834" w14:textId="6730FD1D" w:rsidR="00233DDB" w:rsidRDefault="393B742F" w:rsidP="332F6E0C">
      <w:pPr>
        <w:ind w:left="720" w:firstLine="720"/>
      </w:pPr>
      <w:r>
        <w:rPr>
          <w:noProof/>
        </w:rPr>
        <w:drawing>
          <wp:inline distT="0" distB="0" distL="0" distR="0" wp14:anchorId="0ABC956E" wp14:editId="6BC0103F">
            <wp:extent cx="3314700" cy="1114425"/>
            <wp:effectExtent l="0" t="0" r="0" b="0"/>
            <wp:docPr id="1045545521" name="Picture 1045545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6CF29" w14:textId="572D7D56" w:rsidR="00233DDB" w:rsidRPr="00903DA9" w:rsidRDefault="7B78BAEF" w:rsidP="332F6E0C">
      <w:pPr>
        <w:pStyle w:val="ListParagraph"/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903DA9">
        <w:rPr>
          <w:rFonts w:ascii="Calibri" w:hAnsi="Calibri" w:cs="Calibri"/>
          <w:sz w:val="24"/>
          <w:szCs w:val="24"/>
        </w:rPr>
        <w:t>In the “Lab Orders” section, click on change next to the lab:</w:t>
      </w:r>
    </w:p>
    <w:p w14:paraId="3C89B37D" w14:textId="66D4D01B" w:rsidR="00233DDB" w:rsidRDefault="7B78BAEF" w:rsidP="332F6E0C">
      <w:pPr>
        <w:ind w:left="720"/>
      </w:pPr>
      <w:r>
        <w:t xml:space="preserve">   </w:t>
      </w:r>
      <w:r>
        <w:tab/>
      </w:r>
      <w:r>
        <w:rPr>
          <w:noProof/>
        </w:rPr>
        <w:drawing>
          <wp:inline distT="0" distB="0" distL="0" distR="0" wp14:anchorId="2ED00639" wp14:editId="243010E3">
            <wp:extent cx="3200400" cy="1771650"/>
            <wp:effectExtent l="0" t="0" r="0" b="0"/>
            <wp:docPr id="1110708586" name="Picture 1110708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FD93E" w14:textId="2B9139E1" w:rsidR="00233DDB" w:rsidRPr="00903DA9" w:rsidRDefault="7B78BAEF" w:rsidP="332F6E0C">
      <w:pPr>
        <w:pStyle w:val="ListParagraph"/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7F4826E">
        <w:rPr>
          <w:rFonts w:ascii="Calibri" w:hAnsi="Calibri" w:cs="Calibri"/>
          <w:sz w:val="24"/>
          <w:szCs w:val="24"/>
        </w:rPr>
        <w:t>Search for “Exact Sciences”</w:t>
      </w:r>
      <w:r w:rsidR="308ADB18" w:rsidRPr="07F4826E">
        <w:rPr>
          <w:rFonts w:ascii="Calibri" w:hAnsi="Calibri" w:cs="Calibri"/>
          <w:sz w:val="24"/>
          <w:szCs w:val="24"/>
        </w:rPr>
        <w:t xml:space="preserve"> and click on “</w:t>
      </w:r>
      <w:r w:rsidRPr="07F4826E">
        <w:rPr>
          <w:rFonts w:ascii="Calibri" w:hAnsi="Calibri" w:cs="Calibri"/>
          <w:sz w:val="24"/>
          <w:szCs w:val="24"/>
        </w:rPr>
        <w:t>Exact Sciences Laboratories (Cologuard Orders Only)</w:t>
      </w:r>
      <w:r w:rsidR="5138687F" w:rsidRPr="07F4826E">
        <w:rPr>
          <w:rFonts w:ascii="Calibri" w:hAnsi="Calibri" w:cs="Calibri"/>
          <w:sz w:val="24"/>
          <w:szCs w:val="24"/>
        </w:rPr>
        <w:t>”</w:t>
      </w:r>
    </w:p>
    <w:p w14:paraId="4BDC3095" w14:textId="10EC8A50" w:rsidR="34270963" w:rsidRDefault="34270963" w:rsidP="07F4826E">
      <w:pPr>
        <w:ind w:left="720" w:firstLine="720"/>
      </w:pPr>
      <w:r>
        <w:rPr>
          <w:noProof/>
        </w:rPr>
        <w:lastRenderedPageBreak/>
        <w:drawing>
          <wp:inline distT="0" distB="0" distL="0" distR="0" wp14:anchorId="3FFF7F8D" wp14:editId="3C34A401">
            <wp:extent cx="4572000" cy="1085850"/>
            <wp:effectExtent l="0" t="0" r="0" b="0"/>
            <wp:docPr id="400710798" name="Picture 400710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5836B" w14:textId="01EC3F5D" w:rsidR="00233DDB" w:rsidRPr="00903DA9" w:rsidRDefault="5138687F" w:rsidP="332F6E0C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903DA9">
        <w:rPr>
          <w:rFonts w:ascii="Calibri" w:hAnsi="Calibri" w:cs="Calibri"/>
          <w:sz w:val="24"/>
          <w:szCs w:val="24"/>
        </w:rPr>
        <w:t>Navigate back to Diagnoses &amp; Orders and search for “</w:t>
      </w:r>
      <w:proofErr w:type="spellStart"/>
      <w:r w:rsidRPr="00903DA9">
        <w:rPr>
          <w:rFonts w:ascii="Calibri" w:hAnsi="Calibri" w:cs="Calibri"/>
          <w:sz w:val="24"/>
          <w:szCs w:val="24"/>
        </w:rPr>
        <w:t>cologuard</w:t>
      </w:r>
      <w:proofErr w:type="spellEnd"/>
      <w:r w:rsidRPr="00903DA9">
        <w:rPr>
          <w:rFonts w:ascii="Calibri" w:hAnsi="Calibri" w:cs="Calibri"/>
          <w:sz w:val="24"/>
          <w:szCs w:val="24"/>
        </w:rPr>
        <w:t>”</w:t>
      </w:r>
      <w:r w:rsidR="305B3241" w:rsidRPr="00903DA9">
        <w:rPr>
          <w:rFonts w:ascii="Calibri" w:hAnsi="Calibri" w:cs="Calibri"/>
          <w:sz w:val="24"/>
          <w:szCs w:val="24"/>
        </w:rPr>
        <w:t xml:space="preserve"> and click on it.</w:t>
      </w:r>
    </w:p>
    <w:p w14:paraId="6A3806FC" w14:textId="1CEA6FE7" w:rsidR="00233DDB" w:rsidRPr="00903DA9" w:rsidRDefault="5138687F" w:rsidP="332F6E0C">
      <w:pPr>
        <w:pStyle w:val="ListParagraph"/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7F4826E">
        <w:rPr>
          <w:rFonts w:ascii="Calibri" w:hAnsi="Calibri" w:cs="Calibri"/>
          <w:sz w:val="24"/>
          <w:szCs w:val="24"/>
        </w:rPr>
        <w:t>Choose the diagnosis “screening for malignant neoplasm of colon”</w:t>
      </w:r>
    </w:p>
    <w:p w14:paraId="03BFA2AC" w14:textId="27FD7384" w:rsidR="00233DDB" w:rsidRDefault="01198A5B" w:rsidP="07F4826E">
      <w:pPr>
        <w:ind w:left="720" w:firstLine="720"/>
      </w:pPr>
      <w:r>
        <w:rPr>
          <w:noProof/>
        </w:rPr>
        <w:drawing>
          <wp:inline distT="0" distB="0" distL="0" distR="0" wp14:anchorId="10B81C9A" wp14:editId="7D5D1555">
            <wp:extent cx="3295650" cy="2238375"/>
            <wp:effectExtent l="0" t="0" r="0" b="0"/>
            <wp:docPr id="685856399" name="Picture 685856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3F289" w14:textId="25DE12A4" w:rsidR="01198A5B" w:rsidRDefault="01198A5B" w:rsidP="07F4826E">
      <w:pPr>
        <w:ind w:left="720" w:firstLine="720"/>
      </w:pPr>
      <w:r>
        <w:rPr>
          <w:noProof/>
        </w:rPr>
        <w:drawing>
          <wp:inline distT="0" distB="0" distL="0" distR="0" wp14:anchorId="29CD9445" wp14:editId="7DD0EE03">
            <wp:extent cx="3105150" cy="2162175"/>
            <wp:effectExtent l="0" t="0" r="0" b="0"/>
            <wp:docPr id="42435349" name="Picture 42435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D0F3E" w14:textId="326832A4" w:rsidR="00233DDB" w:rsidRPr="00903DA9" w:rsidRDefault="5D51BA4E" w:rsidP="332F6E0C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903DA9">
        <w:rPr>
          <w:rFonts w:ascii="Calibri" w:hAnsi="Calibri" w:cs="Calibri"/>
          <w:sz w:val="24"/>
          <w:szCs w:val="24"/>
        </w:rPr>
        <w:t>Once the appropriate order, diagnosis and lab are selected, the provider can sign the order. (Or the MA can sign as the delegate if ordering per the provider).</w:t>
      </w:r>
    </w:p>
    <w:p w14:paraId="2C078E63" w14:textId="32E183BD" w:rsidR="00233DDB" w:rsidRPr="00903DA9" w:rsidRDefault="4868F56B" w:rsidP="332F6E0C">
      <w:pPr>
        <w:rPr>
          <w:rFonts w:ascii="Calibri" w:hAnsi="Calibri" w:cs="Calibri"/>
          <w:sz w:val="24"/>
          <w:szCs w:val="24"/>
        </w:rPr>
      </w:pPr>
      <w:r w:rsidRPr="00903DA9">
        <w:rPr>
          <w:rFonts w:ascii="Calibri" w:hAnsi="Calibri" w:cs="Calibri"/>
          <w:sz w:val="24"/>
          <w:szCs w:val="24"/>
        </w:rPr>
        <w:t>Once the result returns, it will electronically populate into the chart and can be sent to the provider for review</w:t>
      </w:r>
      <w:r w:rsidR="00A06176">
        <w:rPr>
          <w:rFonts w:ascii="Calibri" w:hAnsi="Calibri" w:cs="Calibri"/>
          <w:sz w:val="24"/>
          <w:szCs w:val="24"/>
        </w:rPr>
        <w:t xml:space="preserve">, </w:t>
      </w:r>
      <w:r w:rsidR="004777ED">
        <w:rPr>
          <w:rFonts w:ascii="Calibri" w:hAnsi="Calibri" w:cs="Calibri"/>
          <w:sz w:val="24"/>
          <w:szCs w:val="24"/>
        </w:rPr>
        <w:t>or the MA can call the patient with the results</w:t>
      </w:r>
      <w:r w:rsidR="00A06176">
        <w:rPr>
          <w:rFonts w:ascii="Calibri" w:hAnsi="Calibri" w:cs="Calibri"/>
          <w:sz w:val="24"/>
          <w:szCs w:val="24"/>
        </w:rPr>
        <w:t xml:space="preserve"> if appropriate</w:t>
      </w:r>
      <w:r w:rsidRPr="00903DA9">
        <w:rPr>
          <w:rFonts w:ascii="Calibri" w:hAnsi="Calibri" w:cs="Calibri"/>
          <w:sz w:val="24"/>
          <w:szCs w:val="24"/>
        </w:rPr>
        <w:t xml:space="preserve">. </w:t>
      </w:r>
    </w:p>
    <w:sectPr w:rsidR="00233DDB" w:rsidRPr="00903D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EDFCE"/>
    <w:multiLevelType w:val="hybridMultilevel"/>
    <w:tmpl w:val="96F6E91E"/>
    <w:lvl w:ilvl="0" w:tplc="C2A00F52">
      <w:start w:val="1"/>
      <w:numFmt w:val="decimal"/>
      <w:lvlText w:val="%1."/>
      <w:lvlJc w:val="left"/>
      <w:pPr>
        <w:ind w:left="720" w:hanging="360"/>
      </w:pPr>
    </w:lvl>
    <w:lvl w:ilvl="1" w:tplc="1442A978">
      <w:start w:val="1"/>
      <w:numFmt w:val="lowerLetter"/>
      <w:lvlText w:val="%2."/>
      <w:lvlJc w:val="left"/>
      <w:pPr>
        <w:ind w:left="1440" w:hanging="360"/>
      </w:pPr>
    </w:lvl>
    <w:lvl w:ilvl="2" w:tplc="FBA2313C">
      <w:start w:val="1"/>
      <w:numFmt w:val="lowerRoman"/>
      <w:lvlText w:val="%3."/>
      <w:lvlJc w:val="right"/>
      <w:pPr>
        <w:ind w:left="2160" w:hanging="180"/>
      </w:pPr>
    </w:lvl>
    <w:lvl w:ilvl="3" w:tplc="313C511E">
      <w:start w:val="1"/>
      <w:numFmt w:val="decimal"/>
      <w:lvlText w:val="%4."/>
      <w:lvlJc w:val="left"/>
      <w:pPr>
        <w:ind w:left="2880" w:hanging="360"/>
      </w:pPr>
    </w:lvl>
    <w:lvl w:ilvl="4" w:tplc="4E20B5B8">
      <w:start w:val="1"/>
      <w:numFmt w:val="lowerLetter"/>
      <w:lvlText w:val="%5."/>
      <w:lvlJc w:val="left"/>
      <w:pPr>
        <w:ind w:left="3600" w:hanging="360"/>
      </w:pPr>
    </w:lvl>
    <w:lvl w:ilvl="5" w:tplc="EFBA6ECE">
      <w:start w:val="1"/>
      <w:numFmt w:val="lowerRoman"/>
      <w:lvlText w:val="%6."/>
      <w:lvlJc w:val="right"/>
      <w:pPr>
        <w:ind w:left="4320" w:hanging="180"/>
      </w:pPr>
    </w:lvl>
    <w:lvl w:ilvl="6" w:tplc="70D8AAC8">
      <w:start w:val="1"/>
      <w:numFmt w:val="decimal"/>
      <w:lvlText w:val="%7."/>
      <w:lvlJc w:val="left"/>
      <w:pPr>
        <w:ind w:left="5040" w:hanging="360"/>
      </w:pPr>
    </w:lvl>
    <w:lvl w:ilvl="7" w:tplc="382687A4">
      <w:start w:val="1"/>
      <w:numFmt w:val="lowerLetter"/>
      <w:lvlText w:val="%8."/>
      <w:lvlJc w:val="left"/>
      <w:pPr>
        <w:ind w:left="5760" w:hanging="360"/>
      </w:pPr>
    </w:lvl>
    <w:lvl w:ilvl="8" w:tplc="295E572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F0A1B9"/>
    <w:multiLevelType w:val="multilevel"/>
    <w:tmpl w:val="9D32FA0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18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lowerLetter"/>
      <w:lvlText w:val="(%5)"/>
      <w:lvlJc w:val="left"/>
      <w:pPr>
        <w:ind w:left="3600" w:hanging="360"/>
      </w:pPr>
    </w:lvl>
    <w:lvl w:ilvl="5">
      <w:start w:val="1"/>
      <w:numFmt w:val="lowerRoman"/>
      <w:lvlText w:val="(%6)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72542498">
    <w:abstractNumId w:val="0"/>
  </w:num>
  <w:num w:numId="2" w16cid:durableId="21205611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618307"/>
    <w:rsid w:val="001F7B2A"/>
    <w:rsid w:val="00233DDB"/>
    <w:rsid w:val="004777ED"/>
    <w:rsid w:val="006F0576"/>
    <w:rsid w:val="0087D28E"/>
    <w:rsid w:val="00903DA9"/>
    <w:rsid w:val="00A06176"/>
    <w:rsid w:val="00D838AB"/>
    <w:rsid w:val="01198A5B"/>
    <w:rsid w:val="01B374E6"/>
    <w:rsid w:val="031C74DA"/>
    <w:rsid w:val="04CA5ACF"/>
    <w:rsid w:val="07F4826E"/>
    <w:rsid w:val="08934190"/>
    <w:rsid w:val="0AF491DA"/>
    <w:rsid w:val="0E9FF5F4"/>
    <w:rsid w:val="107A8E78"/>
    <w:rsid w:val="124AC830"/>
    <w:rsid w:val="15EAD938"/>
    <w:rsid w:val="17E7D272"/>
    <w:rsid w:val="19DE8F5E"/>
    <w:rsid w:val="1A847D30"/>
    <w:rsid w:val="1B235D21"/>
    <w:rsid w:val="1C042B47"/>
    <w:rsid w:val="209662A7"/>
    <w:rsid w:val="241E480C"/>
    <w:rsid w:val="2503EDB2"/>
    <w:rsid w:val="26F860FB"/>
    <w:rsid w:val="279582F4"/>
    <w:rsid w:val="2992CB99"/>
    <w:rsid w:val="2F6C32A6"/>
    <w:rsid w:val="305B3241"/>
    <w:rsid w:val="308ADB18"/>
    <w:rsid w:val="332F6E0C"/>
    <w:rsid w:val="334AB9EE"/>
    <w:rsid w:val="34270963"/>
    <w:rsid w:val="393B742F"/>
    <w:rsid w:val="3B618307"/>
    <w:rsid w:val="40F2CB7D"/>
    <w:rsid w:val="452191F6"/>
    <w:rsid w:val="463011B5"/>
    <w:rsid w:val="4868F56B"/>
    <w:rsid w:val="4B0B1554"/>
    <w:rsid w:val="4D700906"/>
    <w:rsid w:val="4F0BD967"/>
    <w:rsid w:val="5086EEEF"/>
    <w:rsid w:val="5138687F"/>
    <w:rsid w:val="51FA75BF"/>
    <w:rsid w:val="532FDF84"/>
    <w:rsid w:val="534F9BEF"/>
    <w:rsid w:val="54B1F79A"/>
    <w:rsid w:val="5561F28E"/>
    <w:rsid w:val="56C0167B"/>
    <w:rsid w:val="57B3DC7C"/>
    <w:rsid w:val="588B5E98"/>
    <w:rsid w:val="5C903744"/>
    <w:rsid w:val="5D51BA4E"/>
    <w:rsid w:val="5D62E146"/>
    <w:rsid w:val="609C1064"/>
    <w:rsid w:val="620B512E"/>
    <w:rsid w:val="697DCA57"/>
    <w:rsid w:val="699956E0"/>
    <w:rsid w:val="6A15C88D"/>
    <w:rsid w:val="6B3F4A6E"/>
    <w:rsid w:val="6B661E6D"/>
    <w:rsid w:val="6FF99334"/>
    <w:rsid w:val="749524F2"/>
    <w:rsid w:val="752B3330"/>
    <w:rsid w:val="7813E028"/>
    <w:rsid w:val="7B78BAEF"/>
    <w:rsid w:val="7B91C994"/>
    <w:rsid w:val="7CF03AF0"/>
    <w:rsid w:val="7FE2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18307"/>
  <w15:chartTrackingRefBased/>
  <w15:docId w15:val="{24A05CAF-7BFB-49A7-BC30-60EAA3C9A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Shasta Rose</dc:creator>
  <cp:keywords/>
  <dc:description/>
  <cp:lastModifiedBy>Tracey Macias</cp:lastModifiedBy>
  <cp:revision>2</cp:revision>
  <dcterms:created xsi:type="dcterms:W3CDTF">2022-12-09T21:35:00Z</dcterms:created>
  <dcterms:modified xsi:type="dcterms:W3CDTF">2022-12-09T21:35:00Z</dcterms:modified>
</cp:coreProperties>
</file>